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810"/>
        <w:gridCol w:w="1406"/>
        <w:gridCol w:w="2590"/>
      </w:tblGrid>
      <w:tr w:rsidR="00E968C3">
        <w:trPr>
          <w:trHeight w:val="582"/>
        </w:trPr>
        <w:tc>
          <w:tcPr>
            <w:tcW w:w="9630" w:type="dxa"/>
            <w:gridSpan w:val="4"/>
            <w:shd w:val="clear" w:color="auto" w:fill="C2D59B"/>
          </w:tcPr>
          <w:p w:rsidR="00E968C3" w:rsidRDefault="003E3AA4">
            <w:pPr>
              <w:pStyle w:val="TableParagraph"/>
              <w:spacing w:line="264" w:lineRule="exact"/>
              <w:ind w:left="967" w:right="1534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SCADENZARIO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CONSIGLIO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ISTITUTO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 w:rsidR="0013206B">
              <w:rPr>
                <w:b/>
              </w:rPr>
              <w:t>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 w:rsidR="0013206B">
              <w:rPr>
                <w:b/>
              </w:rPr>
              <w:t xml:space="preserve">25 </w:t>
            </w:r>
            <w:r>
              <w:rPr>
                <w:b/>
              </w:rPr>
              <w:t>NOVEMBRE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</w:t>
            </w:r>
          </w:p>
          <w:p w:rsidR="00E968C3" w:rsidRDefault="003E3AA4">
            <w:pPr>
              <w:pStyle w:val="TableParagraph"/>
              <w:spacing w:before="22" w:line="240" w:lineRule="auto"/>
              <w:ind w:left="967" w:right="1531"/>
              <w:jc w:val="center"/>
              <w:rPr>
                <w:b/>
              </w:rPr>
            </w:pPr>
            <w:r>
              <w:rPr>
                <w:b/>
              </w:rPr>
              <w:t>TRIENNIO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2024 -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2027</w:t>
            </w:r>
          </w:p>
        </w:tc>
      </w:tr>
      <w:tr w:rsidR="00E968C3">
        <w:trPr>
          <w:trHeight w:val="873"/>
        </w:trPr>
        <w:tc>
          <w:tcPr>
            <w:tcW w:w="3824" w:type="dxa"/>
            <w:shd w:val="clear" w:color="auto" w:fill="D9D9D9"/>
          </w:tcPr>
          <w:p w:rsidR="00E968C3" w:rsidRDefault="003E3AA4">
            <w:pPr>
              <w:pStyle w:val="TableParagraph"/>
              <w:ind w:left="1286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10" w:type="dxa"/>
            <w:shd w:val="clear" w:color="auto" w:fill="D9D9D9"/>
          </w:tcPr>
          <w:p w:rsidR="00E968C3" w:rsidRDefault="003E3AA4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RIFERIMENTO</w:t>
            </w:r>
          </w:p>
          <w:p w:rsidR="00E968C3" w:rsidRDefault="003E3AA4">
            <w:pPr>
              <w:pStyle w:val="TableParagraph"/>
              <w:spacing w:before="11" w:line="280" w:lineRule="atLeast"/>
              <w:ind w:left="511" w:right="278" w:hanging="135"/>
              <w:rPr>
                <w:b/>
              </w:rPr>
            </w:pPr>
            <w:r>
              <w:rPr>
                <w:b/>
              </w:rPr>
              <w:t>O.M.215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15/07/91</w:t>
            </w:r>
          </w:p>
        </w:tc>
        <w:tc>
          <w:tcPr>
            <w:tcW w:w="1406" w:type="dxa"/>
            <w:shd w:val="clear" w:color="auto" w:fill="D9D9D9"/>
          </w:tcPr>
          <w:p w:rsidR="00E968C3" w:rsidRDefault="003E3AA4">
            <w:pPr>
              <w:pStyle w:val="TableParagraph"/>
              <w:ind w:left="264"/>
              <w:rPr>
                <w:b/>
              </w:rPr>
            </w:pPr>
            <w:r>
              <w:rPr>
                <w:b/>
              </w:rPr>
              <w:t>SCADENZE</w:t>
            </w:r>
          </w:p>
        </w:tc>
        <w:tc>
          <w:tcPr>
            <w:tcW w:w="2590" w:type="dxa"/>
            <w:shd w:val="clear" w:color="auto" w:fill="D9D9D9"/>
          </w:tcPr>
          <w:p w:rsidR="00E968C3" w:rsidRDefault="003E3AA4">
            <w:pPr>
              <w:pStyle w:val="TableParagraph"/>
              <w:ind w:left="83" w:right="64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E968C3">
        <w:trPr>
          <w:trHeight w:val="925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9" w:lineRule="auto"/>
              <w:ind w:left="55" w:right="32"/>
            </w:pPr>
            <w:r>
              <w:t>Nomina</w:t>
            </w:r>
            <w:r>
              <w:rPr>
                <w:spacing w:val="6"/>
              </w:rPr>
              <w:t xml:space="preserve"> </w:t>
            </w:r>
            <w:r>
              <w:t>della</w:t>
            </w:r>
            <w:r>
              <w:rPr>
                <w:spacing w:val="7"/>
              </w:rPr>
              <w:t xml:space="preserve"> </w:t>
            </w:r>
            <w:r>
              <w:rPr>
                <w:b/>
                <w:color w:val="E26C09"/>
              </w:rPr>
              <w:t>Commissione</w:t>
            </w:r>
            <w:r>
              <w:rPr>
                <w:b/>
                <w:color w:val="E26C09"/>
                <w:spacing w:val="8"/>
              </w:rPr>
              <w:t xml:space="preserve"> </w:t>
            </w:r>
            <w:r>
              <w:rPr>
                <w:b/>
                <w:color w:val="E26C09"/>
              </w:rPr>
              <w:t>Elettorale</w:t>
            </w:r>
            <w:r>
              <w:rPr>
                <w:b/>
                <w:color w:val="E26C09"/>
                <w:spacing w:val="11"/>
              </w:rPr>
              <w:t xml:space="preserve"> </w:t>
            </w:r>
            <w:r>
              <w:t>da</w:t>
            </w:r>
            <w:r>
              <w:rPr>
                <w:spacing w:val="-47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Dirigente</w:t>
            </w:r>
            <w:r>
              <w:rPr>
                <w:spacing w:val="1"/>
              </w:rPr>
              <w:t xml:space="preserve"> </w:t>
            </w:r>
            <w:r>
              <w:t>Scolastico</w:t>
            </w:r>
          </w:p>
        </w:tc>
        <w:tc>
          <w:tcPr>
            <w:tcW w:w="1810" w:type="dxa"/>
          </w:tcPr>
          <w:p w:rsidR="00E968C3" w:rsidRDefault="00E968C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91" w:right="102"/>
              <w:jc w:val="center"/>
            </w:pPr>
            <w:r>
              <w:t>45°</w:t>
            </w:r>
          </w:p>
          <w:p w:rsidR="00E968C3" w:rsidRDefault="003E3AA4">
            <w:pPr>
              <w:pStyle w:val="TableParagraph"/>
              <w:spacing w:before="23" w:line="256" w:lineRule="auto"/>
              <w:ind w:left="194" w:right="102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antecedente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</w:p>
          <w:p w:rsidR="00E968C3" w:rsidRDefault="003E3AA4">
            <w:pPr>
              <w:pStyle w:val="TableParagraph"/>
              <w:spacing w:before="3" w:line="240" w:lineRule="auto"/>
              <w:ind w:left="190" w:right="102"/>
              <w:jc w:val="center"/>
              <w:rPr>
                <w:sz w:val="16"/>
              </w:rPr>
            </w:pP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ind w:left="0" w:right="210"/>
              <w:jc w:val="right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oltre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 w:rsidR="0013206B">
              <w:t>11</w:t>
            </w:r>
            <w:r>
              <w:t>/10/2024</w:t>
            </w:r>
          </w:p>
        </w:tc>
      </w:tr>
      <w:tr w:rsidR="00E968C3">
        <w:trPr>
          <w:trHeight w:val="1005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9" w:lineRule="auto"/>
              <w:ind w:left="55" w:right="37"/>
              <w:jc w:val="both"/>
            </w:pPr>
            <w:r>
              <w:t>Decreto</w:t>
            </w:r>
            <w:r>
              <w:rPr>
                <w:spacing w:val="1"/>
              </w:rPr>
              <w:t xml:space="preserve"> </w:t>
            </w:r>
            <w:r>
              <w:t>dirigenziale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indizione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elezioni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rinnovo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Consiglio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Istituto</w:t>
            </w:r>
          </w:p>
        </w:tc>
        <w:tc>
          <w:tcPr>
            <w:tcW w:w="1810" w:type="dxa"/>
          </w:tcPr>
          <w:p w:rsidR="00E968C3" w:rsidRDefault="00E968C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24" w:right="102"/>
              <w:jc w:val="center"/>
            </w:pPr>
            <w:r>
              <w:t>45°</w:t>
            </w:r>
          </w:p>
          <w:p w:rsidR="00E968C3" w:rsidRDefault="003E3AA4">
            <w:pPr>
              <w:pStyle w:val="TableParagraph"/>
              <w:spacing w:before="23" w:line="259" w:lineRule="auto"/>
              <w:ind w:left="194" w:right="102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antecedente </w:t>
            </w:r>
            <w:r>
              <w:rPr>
                <w:sz w:val="16"/>
              </w:rPr>
              <w:t>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13206B">
            <w:pPr>
              <w:pStyle w:val="TableParagraph"/>
              <w:spacing w:line="259" w:lineRule="auto"/>
              <w:ind w:left="89" w:right="64"/>
              <w:jc w:val="center"/>
              <w:rPr>
                <w:sz w:val="18"/>
              </w:rPr>
            </w:pPr>
            <w:r>
              <w:t>non oltre il 11</w:t>
            </w:r>
            <w:r w:rsidR="003E3AA4">
              <w:t xml:space="preserve">/10/2024, </w:t>
            </w:r>
            <w:r w:rsidR="003E3AA4">
              <w:rPr>
                <w:sz w:val="18"/>
              </w:rPr>
              <w:t>ma</w:t>
            </w:r>
            <w:r w:rsidR="003E3AA4">
              <w:rPr>
                <w:spacing w:val="-38"/>
                <w:sz w:val="18"/>
              </w:rPr>
              <w:t xml:space="preserve"> </w:t>
            </w:r>
            <w:r w:rsidR="003E3AA4">
              <w:rPr>
                <w:sz w:val="18"/>
              </w:rPr>
              <w:t>compatibilmente con la data del</w:t>
            </w:r>
            <w:r w:rsidR="003E3AA4">
              <w:rPr>
                <w:spacing w:val="1"/>
                <w:sz w:val="18"/>
              </w:rPr>
              <w:t xml:space="preserve"> </w:t>
            </w:r>
            <w:r w:rsidR="003E3AA4">
              <w:rPr>
                <w:sz w:val="18"/>
              </w:rPr>
              <w:t>decreto</w:t>
            </w:r>
            <w:r w:rsidR="003E3AA4">
              <w:rPr>
                <w:spacing w:val="-1"/>
                <w:sz w:val="18"/>
              </w:rPr>
              <w:t xml:space="preserve"> </w:t>
            </w:r>
            <w:proofErr w:type="gramStart"/>
            <w:r w:rsidR="003E3AA4">
              <w:rPr>
                <w:sz w:val="18"/>
              </w:rPr>
              <w:t>d</w:t>
            </w:r>
            <w:r w:rsidR="003E3AA4">
              <w:rPr>
                <w:spacing w:val="-2"/>
                <w:sz w:val="18"/>
              </w:rPr>
              <w:t xml:space="preserve"> </w:t>
            </w:r>
            <w:r w:rsidR="003E3AA4">
              <w:rPr>
                <w:sz w:val="18"/>
              </w:rPr>
              <w:t>indizione</w:t>
            </w:r>
            <w:proofErr w:type="gramEnd"/>
            <w:r w:rsidR="003E3AA4">
              <w:rPr>
                <w:sz w:val="18"/>
              </w:rPr>
              <w:t xml:space="preserve"> emanata</w:t>
            </w:r>
          </w:p>
          <w:p w:rsidR="00E968C3" w:rsidRDefault="003E3AA4">
            <w:pPr>
              <w:pStyle w:val="TableParagraph"/>
              <w:spacing w:line="240" w:lineRule="auto"/>
              <w:ind w:left="83" w:right="64"/>
              <w:jc w:val="center"/>
              <w:rPr>
                <w:sz w:val="18"/>
              </w:rPr>
            </w:pPr>
            <w:r>
              <w:rPr>
                <w:sz w:val="18"/>
              </w:rPr>
              <w:t>dall’USR</w:t>
            </w:r>
            <w:r>
              <w:rPr>
                <w:spacing w:val="-2"/>
                <w:sz w:val="18"/>
              </w:rPr>
              <w:t xml:space="preserve"> </w:t>
            </w:r>
            <w:r w:rsidR="0013206B">
              <w:rPr>
                <w:sz w:val="18"/>
              </w:rPr>
              <w:t>Calabria</w:t>
            </w:r>
            <w:r>
              <w:rPr>
                <w:sz w:val="18"/>
              </w:rPr>
              <w:t>*</w:t>
            </w:r>
          </w:p>
        </w:tc>
      </w:tr>
      <w:tr w:rsidR="00E968C3">
        <w:trPr>
          <w:trHeight w:val="1163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9" w:lineRule="auto"/>
              <w:ind w:left="55" w:right="33"/>
              <w:jc w:val="both"/>
            </w:pP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elenchi</w:t>
            </w:r>
            <w:r>
              <w:rPr>
                <w:spacing w:val="1"/>
              </w:rPr>
              <w:t xml:space="preserve"> </w:t>
            </w:r>
            <w:r>
              <w:t>aggiornati</w:t>
            </w:r>
            <w:r>
              <w:rPr>
                <w:spacing w:val="1"/>
              </w:rPr>
              <w:t xml:space="preserve"> </w:t>
            </w:r>
            <w:r>
              <w:t>degli elettori (aventi diritto al voto) alla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>
              <w:rPr>
                <w:spacing w:val="33"/>
              </w:rPr>
              <w:t xml:space="preserve"> </w:t>
            </w:r>
            <w:r>
              <w:t>elettorale</w:t>
            </w:r>
            <w:r>
              <w:rPr>
                <w:spacing w:val="33"/>
              </w:rPr>
              <w:t xml:space="preserve"> </w:t>
            </w:r>
            <w:r>
              <w:t>da</w:t>
            </w:r>
            <w:r>
              <w:rPr>
                <w:spacing w:val="32"/>
              </w:rPr>
              <w:t xml:space="preserve"> </w:t>
            </w:r>
            <w:r>
              <w:t>parte</w:t>
            </w:r>
            <w:r>
              <w:rPr>
                <w:spacing w:val="33"/>
              </w:rPr>
              <w:t xml:space="preserve"> </w:t>
            </w:r>
            <w:r>
              <w:t>della</w:t>
            </w:r>
          </w:p>
          <w:p w:rsidR="00E968C3" w:rsidRDefault="003E3AA4">
            <w:pPr>
              <w:pStyle w:val="TableParagraph"/>
              <w:spacing w:line="267" w:lineRule="exact"/>
              <w:ind w:left="55"/>
              <w:jc w:val="both"/>
            </w:pP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Scolastica.</w:t>
            </w:r>
          </w:p>
        </w:tc>
        <w:tc>
          <w:tcPr>
            <w:tcW w:w="1810" w:type="dxa"/>
          </w:tcPr>
          <w:p w:rsidR="00E968C3" w:rsidRDefault="00E968C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24" w:right="102"/>
              <w:jc w:val="center"/>
            </w:pPr>
            <w:r>
              <w:t>35°</w:t>
            </w:r>
          </w:p>
          <w:p w:rsidR="00E968C3" w:rsidRDefault="003E3AA4">
            <w:pPr>
              <w:pStyle w:val="TableParagraph"/>
              <w:spacing w:before="23" w:line="259" w:lineRule="auto"/>
              <w:ind w:left="194" w:right="102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antecedente </w:t>
            </w:r>
            <w:r>
              <w:rPr>
                <w:sz w:val="16"/>
              </w:rPr>
              <w:t>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13206B" w:rsidP="0013206B">
            <w:pPr>
              <w:pStyle w:val="TableParagraph"/>
              <w:ind w:left="768"/>
            </w:pPr>
            <w:r>
              <w:t>21</w:t>
            </w:r>
            <w:r w:rsidR="003E3AA4">
              <w:t>/10/2024</w:t>
            </w:r>
          </w:p>
        </w:tc>
      </w:tr>
      <w:tr w:rsidR="00E968C3">
        <w:trPr>
          <w:trHeight w:val="1164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9" w:lineRule="auto"/>
              <w:ind w:right="52"/>
            </w:pPr>
            <w:r>
              <w:t xml:space="preserve">La </w:t>
            </w:r>
            <w:r>
              <w:rPr>
                <w:b/>
                <w:color w:val="E26C09"/>
              </w:rPr>
              <w:t>Commissione Elettorale</w:t>
            </w:r>
            <w:r>
              <w:t>, dopo la</w:t>
            </w:r>
            <w:r>
              <w:rPr>
                <w:spacing w:val="1"/>
              </w:rPr>
              <w:t xml:space="preserve"> </w:t>
            </w:r>
            <w:r>
              <w:t>compilazione, deposita gli elenchi degli</w:t>
            </w:r>
            <w:r>
              <w:rPr>
                <w:spacing w:val="1"/>
              </w:rPr>
              <w:t xml:space="preserve"> </w:t>
            </w:r>
            <w:r>
              <w:t>elettori</w:t>
            </w:r>
            <w:r>
              <w:rPr>
                <w:spacing w:val="-1"/>
              </w:rPr>
              <w:t xml:space="preserve"> </w:t>
            </w:r>
            <w:r>
              <w:t>presso la</w:t>
            </w:r>
            <w:r>
              <w:rPr>
                <w:spacing w:val="-1"/>
              </w:rPr>
              <w:t xml:space="preserve"> </w:t>
            </w:r>
            <w:r>
              <w:t>segreteria</w:t>
            </w:r>
            <w:r>
              <w:rPr>
                <w:spacing w:val="-3"/>
              </w:rPr>
              <w:t xml:space="preserve"> </w:t>
            </w:r>
            <w:r>
              <w:t>che li</w:t>
            </w:r>
            <w:r>
              <w:rPr>
                <w:spacing w:val="-1"/>
              </w:rPr>
              <w:t xml:space="preserve"> </w:t>
            </w:r>
            <w:r>
              <w:t>affigge</w:t>
            </w:r>
          </w:p>
          <w:p w:rsidR="00E968C3" w:rsidRDefault="003E3AA4">
            <w:pPr>
              <w:pStyle w:val="TableParagraph"/>
              <w:spacing w:line="267" w:lineRule="exact"/>
            </w:pPr>
            <w:r>
              <w:t>all'albo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spacing w:line="267" w:lineRule="exact"/>
              <w:ind w:left="0" w:right="349"/>
              <w:jc w:val="right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27 c.4-5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spacing w:line="267" w:lineRule="exact"/>
              <w:ind w:left="124" w:right="102"/>
              <w:jc w:val="center"/>
            </w:pPr>
            <w:r>
              <w:t>25°</w:t>
            </w:r>
          </w:p>
          <w:p w:rsidR="00E968C3" w:rsidRDefault="003E3AA4">
            <w:pPr>
              <w:pStyle w:val="TableParagraph"/>
              <w:spacing w:before="23" w:line="256" w:lineRule="auto"/>
              <w:ind w:left="44" w:right="16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antecedente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spacing w:line="267" w:lineRule="exact"/>
              <w:ind w:left="0" w:right="233"/>
              <w:jc w:val="righ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oltre il</w:t>
            </w:r>
            <w:r>
              <w:rPr>
                <w:spacing w:val="-3"/>
              </w:rPr>
              <w:t xml:space="preserve"> </w:t>
            </w:r>
            <w:r w:rsidR="0013206B">
              <w:t>31</w:t>
            </w:r>
            <w:r>
              <w:t>/10/2024</w:t>
            </w:r>
          </w:p>
        </w:tc>
      </w:tr>
      <w:tr w:rsidR="00E968C3">
        <w:trPr>
          <w:trHeight w:val="1163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6" w:lineRule="auto"/>
              <w:ind w:right="29"/>
            </w:pPr>
            <w:r>
              <w:t>Presentazione delle liste elettorali (entro</w:t>
            </w:r>
            <w:r>
              <w:rPr>
                <w:spacing w:val="-47"/>
              </w:rPr>
              <w:t xml:space="preserve"> </w:t>
            </w:r>
            <w:r>
              <w:t>le ore</w:t>
            </w:r>
            <w:r>
              <w:rPr>
                <w:spacing w:val="-2"/>
              </w:rPr>
              <w:t xml:space="preserve"> </w:t>
            </w:r>
            <w:r>
              <w:t>12)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ind w:left="463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t>c.3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19" w:right="102"/>
              <w:jc w:val="center"/>
            </w:pPr>
            <w:r>
              <w:t>20°-15°</w:t>
            </w:r>
          </w:p>
          <w:p w:rsidR="00E968C3" w:rsidRDefault="003E3AA4">
            <w:pPr>
              <w:pStyle w:val="TableParagraph"/>
              <w:spacing w:before="21" w:line="259" w:lineRule="auto"/>
              <w:ind w:left="44" w:right="26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antecedente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spacing w:line="256" w:lineRule="auto"/>
              <w:ind w:left="89" w:right="525"/>
              <w:jc w:val="center"/>
            </w:pPr>
            <w:r>
              <w:t>dalle ore 9.00 del</w:t>
            </w:r>
            <w:r>
              <w:rPr>
                <w:spacing w:val="-47"/>
              </w:rPr>
              <w:t xml:space="preserve"> </w:t>
            </w:r>
            <w:r w:rsidR="0013206B">
              <w:t>05/11</w:t>
            </w:r>
            <w:r>
              <w:t>/2024</w:t>
            </w:r>
          </w:p>
          <w:p w:rsidR="00E968C3" w:rsidRDefault="003E3AA4">
            <w:pPr>
              <w:pStyle w:val="TableParagraph"/>
              <w:spacing w:before="1" w:line="240" w:lineRule="auto"/>
              <w:ind w:left="89" w:right="524"/>
              <w:jc w:val="center"/>
            </w:pPr>
            <w:r>
              <w:t>alle ore</w:t>
            </w:r>
            <w:r>
              <w:rPr>
                <w:spacing w:val="-3"/>
              </w:rPr>
              <w:t xml:space="preserve"> </w:t>
            </w:r>
            <w:r>
              <w:t>12.00 del</w:t>
            </w:r>
          </w:p>
          <w:p w:rsidR="00E968C3" w:rsidRDefault="0013206B">
            <w:pPr>
              <w:pStyle w:val="TableParagraph"/>
              <w:spacing w:before="22" w:line="240" w:lineRule="auto"/>
              <w:ind w:left="89" w:right="521"/>
              <w:jc w:val="center"/>
            </w:pPr>
            <w:r>
              <w:t>10</w:t>
            </w:r>
            <w:r w:rsidR="003E3AA4">
              <w:t>/11/2024</w:t>
            </w:r>
          </w:p>
        </w:tc>
      </w:tr>
      <w:tr w:rsidR="00E968C3">
        <w:trPr>
          <w:trHeight w:val="873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9" w:lineRule="auto"/>
              <w:ind w:right="365"/>
              <w:rPr>
                <w:b/>
              </w:rPr>
            </w:pPr>
            <w:r>
              <w:t>Affissione all'albo delle liste dei</w:t>
            </w:r>
            <w:r>
              <w:rPr>
                <w:spacing w:val="1"/>
              </w:rPr>
              <w:t xml:space="preserve"> </w:t>
            </w:r>
            <w:r>
              <w:t>candidati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rPr>
                <w:b/>
                <w:color w:val="E26C09"/>
              </w:rPr>
              <w:t>Commissioni</w:t>
            </w:r>
          </w:p>
          <w:p w:rsidR="00E968C3" w:rsidRDefault="003E3AA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color w:val="E26C09"/>
              </w:rPr>
              <w:t>Elettorale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spacing w:line="264" w:lineRule="exact"/>
              <w:ind w:left="463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33</w:t>
            </w:r>
            <w:r>
              <w:rPr>
                <w:spacing w:val="-1"/>
              </w:rPr>
              <w:t xml:space="preserve"> </w:t>
            </w:r>
            <w:r>
              <w:t>c.1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spacing w:line="264" w:lineRule="exact"/>
              <w:ind w:left="130" w:right="102"/>
              <w:jc w:val="center"/>
            </w:pPr>
            <w:r>
              <w:t>15°</w:t>
            </w:r>
          </w:p>
          <w:p w:rsidR="00E968C3" w:rsidRDefault="003E3AA4">
            <w:pPr>
              <w:pStyle w:val="TableParagraph"/>
              <w:spacing w:before="23" w:line="259" w:lineRule="auto"/>
              <w:ind w:left="44" w:right="16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antecedente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spacing w:line="259" w:lineRule="auto"/>
              <w:ind w:left="770" w:right="146" w:hanging="586"/>
            </w:pPr>
            <w:r>
              <w:t>subito dopo le ore 12 del</w:t>
            </w:r>
            <w:r>
              <w:rPr>
                <w:spacing w:val="-47"/>
              </w:rPr>
              <w:t xml:space="preserve"> </w:t>
            </w:r>
            <w:r w:rsidR="00A454CD">
              <w:t>10</w:t>
            </w:r>
            <w:r>
              <w:t>/11/2024</w:t>
            </w:r>
          </w:p>
        </w:tc>
      </w:tr>
      <w:tr w:rsidR="00E968C3">
        <w:trPr>
          <w:trHeight w:val="715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6" w:lineRule="auto"/>
              <w:ind w:right="740"/>
            </w:pPr>
            <w:r>
              <w:t>Riunioni per la presentazione dei</w:t>
            </w:r>
            <w:r>
              <w:rPr>
                <w:spacing w:val="-47"/>
              </w:rPr>
              <w:t xml:space="preserve"> </w:t>
            </w:r>
            <w:r>
              <w:t>candidati</w:t>
            </w:r>
            <w:r>
              <w:rPr>
                <w:spacing w:val="-1"/>
              </w:rPr>
              <w:t xml:space="preserve"> </w:t>
            </w:r>
            <w:r>
              <w:t>e dei</w:t>
            </w:r>
            <w:r>
              <w:rPr>
                <w:spacing w:val="-3"/>
              </w:rPr>
              <w:t xml:space="preserve"> </w:t>
            </w:r>
            <w:r>
              <w:t>programmi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ind w:left="439"/>
            </w:pPr>
            <w:r>
              <w:t>art. 35 c.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29" w:right="102"/>
              <w:jc w:val="center"/>
            </w:pPr>
            <w:r>
              <w:t>18°-2°</w:t>
            </w:r>
          </w:p>
          <w:p w:rsidR="00E968C3" w:rsidRDefault="003E3AA4">
            <w:pPr>
              <w:pStyle w:val="TableParagraph"/>
              <w:spacing w:before="6" w:line="210" w:lineRule="atLeast"/>
              <w:ind w:left="44" w:right="16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antecedente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A454CD">
            <w:pPr>
              <w:pStyle w:val="TableParagraph"/>
              <w:spacing w:line="256" w:lineRule="auto"/>
              <w:ind w:left="770" w:right="465" w:hanging="264"/>
            </w:pPr>
            <w:r>
              <w:t>dal 07/11</w:t>
            </w:r>
            <w:r w:rsidR="003E3AA4">
              <w:t>/2024 al</w:t>
            </w:r>
            <w:r w:rsidR="003E3AA4">
              <w:rPr>
                <w:spacing w:val="-47"/>
              </w:rPr>
              <w:t xml:space="preserve"> </w:t>
            </w:r>
            <w:r>
              <w:t>22</w:t>
            </w:r>
            <w:r w:rsidR="003E3AA4">
              <w:t>/11/2024</w:t>
            </w:r>
          </w:p>
        </w:tc>
      </w:tr>
      <w:tr w:rsidR="00E968C3">
        <w:trPr>
          <w:trHeight w:val="714"/>
        </w:trPr>
        <w:tc>
          <w:tcPr>
            <w:tcW w:w="3824" w:type="dxa"/>
          </w:tcPr>
          <w:p w:rsidR="00E968C3" w:rsidRDefault="003E3AA4">
            <w:pPr>
              <w:pStyle w:val="TableParagraph"/>
            </w:pPr>
            <w:r>
              <w:t>Richieste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le riunioni</w:t>
            </w:r>
            <w:r>
              <w:rPr>
                <w:spacing w:val="-2"/>
              </w:rPr>
              <w:t xml:space="preserve"> </w:t>
            </w:r>
            <w:r>
              <w:t>sopradette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ind w:left="439"/>
            </w:pPr>
            <w:r>
              <w:t>art. 35 c.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30" w:right="102"/>
              <w:jc w:val="center"/>
            </w:pPr>
            <w:r>
              <w:t>10°</w:t>
            </w:r>
          </w:p>
          <w:p w:rsidR="00E968C3" w:rsidRDefault="003E3AA4">
            <w:pPr>
              <w:pStyle w:val="TableParagraph"/>
              <w:spacing w:before="8" w:line="210" w:lineRule="atLeast"/>
              <w:ind w:left="44" w:right="16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antecedente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ind w:left="0" w:right="233"/>
              <w:jc w:val="righ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oltre il</w:t>
            </w:r>
            <w:r>
              <w:rPr>
                <w:spacing w:val="-3"/>
              </w:rPr>
              <w:t xml:space="preserve"> </w:t>
            </w:r>
            <w:r w:rsidR="00A454CD">
              <w:t>15</w:t>
            </w:r>
            <w:r>
              <w:t>/11/2024</w:t>
            </w:r>
          </w:p>
        </w:tc>
      </w:tr>
      <w:tr w:rsidR="00E968C3">
        <w:trPr>
          <w:trHeight w:val="873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9" w:lineRule="auto"/>
              <w:ind w:right="155"/>
            </w:pPr>
            <w:r>
              <w:t>Il Dirigente Scolastico, su designazione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rPr>
                <w:b/>
                <w:color w:val="E26C09"/>
              </w:rPr>
              <w:t>Commissione</w:t>
            </w:r>
            <w:r>
              <w:rPr>
                <w:b/>
                <w:color w:val="E26C09"/>
                <w:spacing w:val="-3"/>
              </w:rPr>
              <w:t xml:space="preserve"> </w:t>
            </w:r>
            <w:r>
              <w:rPr>
                <w:b/>
                <w:color w:val="E26C09"/>
              </w:rPr>
              <w:t>Elettorale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nomina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E968C3" w:rsidRDefault="003E3AA4">
            <w:pPr>
              <w:pStyle w:val="TableParagraph"/>
              <w:spacing w:line="240" w:lineRule="auto"/>
            </w:pPr>
            <w:r>
              <w:t>componenti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seggi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ind w:left="463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38</w:t>
            </w:r>
            <w:r>
              <w:rPr>
                <w:spacing w:val="-1"/>
              </w:rPr>
              <w:t xml:space="preserve"> </w:t>
            </w:r>
            <w:r>
              <w:t>c.6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22" w:right="102"/>
              <w:jc w:val="center"/>
            </w:pPr>
            <w:r>
              <w:t>5°</w:t>
            </w:r>
          </w:p>
          <w:p w:rsidR="00E968C3" w:rsidRDefault="003E3AA4">
            <w:pPr>
              <w:pStyle w:val="TableParagraph"/>
              <w:spacing w:before="23" w:line="259" w:lineRule="auto"/>
              <w:ind w:left="44" w:right="22"/>
              <w:jc w:val="center"/>
              <w:rPr>
                <w:sz w:val="16"/>
              </w:rPr>
            </w:pPr>
            <w:r>
              <w:rPr>
                <w:sz w:val="16"/>
              </w:rPr>
              <w:t>giorno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antecedente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ind w:left="0" w:right="233"/>
              <w:jc w:val="righ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oltre il</w:t>
            </w:r>
            <w:r>
              <w:rPr>
                <w:spacing w:val="-3"/>
              </w:rPr>
              <w:t xml:space="preserve"> </w:t>
            </w:r>
            <w:r w:rsidR="00A454CD">
              <w:t>20</w:t>
            </w:r>
            <w:r>
              <w:t>/11/2024</w:t>
            </w:r>
          </w:p>
        </w:tc>
      </w:tr>
      <w:tr w:rsidR="00E968C3">
        <w:trPr>
          <w:trHeight w:val="1110"/>
        </w:trPr>
        <w:tc>
          <w:tcPr>
            <w:tcW w:w="3824" w:type="dxa"/>
          </w:tcPr>
          <w:p w:rsidR="00E968C3" w:rsidRDefault="003E3AA4">
            <w:pPr>
              <w:pStyle w:val="TableParagraph"/>
            </w:pPr>
            <w:r>
              <w:t>Elezioni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ind w:left="55"/>
              <w:rPr>
                <w:sz w:val="18"/>
              </w:rPr>
            </w:pPr>
            <w:r>
              <w:rPr>
                <w:b/>
              </w:rPr>
              <w:t>*</w:t>
            </w:r>
            <w:r>
              <w:rPr>
                <w:sz w:val="18"/>
              </w:rPr>
              <w:t>USR</w:t>
            </w:r>
            <w:r>
              <w:rPr>
                <w:spacing w:val="-2"/>
                <w:sz w:val="18"/>
              </w:rPr>
              <w:t xml:space="preserve"> </w:t>
            </w:r>
            <w:r w:rsidR="00A454CD">
              <w:rPr>
                <w:sz w:val="18"/>
              </w:rPr>
              <w:t xml:space="preserve">Calabria </w:t>
            </w:r>
          </w:p>
          <w:p w:rsidR="00E968C3" w:rsidRDefault="003E3AA4">
            <w:pPr>
              <w:pStyle w:val="TableParagraph"/>
              <w:spacing w:before="24" w:line="259" w:lineRule="auto"/>
              <w:ind w:left="4" w:right="513"/>
              <w:rPr>
                <w:sz w:val="18"/>
              </w:rPr>
            </w:pPr>
            <w:r>
              <w:rPr>
                <w:sz w:val="18"/>
              </w:rPr>
              <w:t>nota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5"/>
                <w:sz w:val="18"/>
              </w:rPr>
              <w:t xml:space="preserve"> </w:t>
            </w:r>
            <w:r w:rsidR="00AF03BB">
              <w:rPr>
                <w:sz w:val="18"/>
              </w:rPr>
              <w:t>27184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 w:rsidR="00AF03BB">
              <w:rPr>
                <w:sz w:val="18"/>
              </w:rPr>
              <w:t>23</w:t>
            </w:r>
            <w:r>
              <w:rPr>
                <w:sz w:val="18"/>
              </w:rPr>
              <w:t>/09/2024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6"/>
              <w:jc w:val="center"/>
            </w:pPr>
            <w:r>
              <w:t>0</w:t>
            </w:r>
          </w:p>
          <w:p w:rsidR="00E968C3" w:rsidRDefault="003E3AA4">
            <w:pPr>
              <w:pStyle w:val="TableParagraph"/>
              <w:spacing w:before="23" w:line="240" w:lineRule="auto"/>
              <w:ind w:left="44" w:right="29"/>
              <w:jc w:val="center"/>
              <w:rPr>
                <w:sz w:val="16"/>
              </w:rPr>
            </w:pPr>
            <w:r>
              <w:rPr>
                <w:sz w:val="16"/>
              </w:rPr>
              <w:t>Giorni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spacing w:line="259" w:lineRule="auto"/>
              <w:ind w:left="153" w:right="144" w:firstLine="16"/>
              <w:jc w:val="both"/>
              <w:rPr>
                <w:sz w:val="20"/>
              </w:rPr>
            </w:pPr>
            <w:r>
              <w:rPr>
                <w:sz w:val="20"/>
              </w:rPr>
              <w:t>dalle ore 8.00 alle ore 12.00</w:t>
            </w:r>
            <w:r>
              <w:rPr>
                <w:spacing w:val="-44"/>
                <w:sz w:val="20"/>
              </w:rPr>
              <w:t xml:space="preserve"> </w:t>
            </w:r>
            <w:r>
              <w:t xml:space="preserve">di </w:t>
            </w:r>
            <w:r w:rsidR="00A454CD">
              <w:rPr>
                <w:b/>
              </w:rPr>
              <w:t>domenica 24</w:t>
            </w:r>
            <w:r>
              <w:rPr>
                <w:b/>
              </w:rPr>
              <w:t>/11/2024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13:30</w:t>
            </w:r>
          </w:p>
          <w:p w:rsidR="00E968C3" w:rsidRDefault="003E3AA4">
            <w:pPr>
              <w:pStyle w:val="TableParagraph"/>
              <w:spacing w:line="265" w:lineRule="exact"/>
              <w:ind w:left="153"/>
              <w:jc w:val="both"/>
              <w:rPr>
                <w:b/>
              </w:rPr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lunedì</w:t>
            </w:r>
            <w:r>
              <w:rPr>
                <w:b/>
                <w:spacing w:val="-2"/>
              </w:rPr>
              <w:t xml:space="preserve"> </w:t>
            </w:r>
            <w:r w:rsidR="00A454CD">
              <w:rPr>
                <w:b/>
              </w:rPr>
              <w:t>25</w:t>
            </w:r>
            <w:r>
              <w:rPr>
                <w:b/>
              </w:rPr>
              <w:t>/11/2024</w:t>
            </w:r>
          </w:p>
        </w:tc>
      </w:tr>
      <w:tr w:rsidR="00E968C3">
        <w:trPr>
          <w:trHeight w:val="714"/>
        </w:trPr>
        <w:tc>
          <w:tcPr>
            <w:tcW w:w="3824" w:type="dxa"/>
          </w:tcPr>
          <w:p w:rsidR="00E968C3" w:rsidRDefault="003E3AA4">
            <w:pPr>
              <w:pStyle w:val="TableParagraph"/>
            </w:pPr>
            <w:r>
              <w:t>Proclamazione</w:t>
            </w:r>
            <w:r>
              <w:rPr>
                <w:spacing w:val="-3"/>
              </w:rPr>
              <w:t xml:space="preserve"> </w:t>
            </w:r>
            <w:r>
              <w:t>eletti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ind w:left="626" w:right="599"/>
              <w:jc w:val="center"/>
            </w:pPr>
            <w:r>
              <w:t>art.45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22" w:right="102"/>
              <w:jc w:val="center"/>
            </w:pPr>
            <w:r>
              <w:t>2°</w:t>
            </w:r>
          </w:p>
          <w:p w:rsidR="00E968C3" w:rsidRDefault="003E3AA4">
            <w:pPr>
              <w:pStyle w:val="TableParagraph"/>
              <w:spacing w:before="8" w:line="210" w:lineRule="atLeast"/>
              <w:ind w:left="44" w:right="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Giorno successivo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ind w:left="0" w:right="233"/>
              <w:jc w:val="righ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oltre il</w:t>
            </w:r>
            <w:r>
              <w:rPr>
                <w:spacing w:val="-3"/>
              </w:rPr>
              <w:t xml:space="preserve"> </w:t>
            </w:r>
            <w:r w:rsidR="00A454CD">
              <w:t>22</w:t>
            </w:r>
            <w:r>
              <w:t>/11/2024</w:t>
            </w:r>
          </w:p>
        </w:tc>
      </w:tr>
      <w:tr w:rsidR="00E968C3">
        <w:trPr>
          <w:trHeight w:val="717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67" w:lineRule="exact"/>
            </w:pPr>
            <w:r>
              <w:t>Ricorsi</w:t>
            </w:r>
            <w:r>
              <w:rPr>
                <w:spacing w:val="-4"/>
              </w:rPr>
              <w:t xml:space="preserve"> </w:t>
            </w:r>
            <w:r>
              <w:t>risultati delle</w:t>
            </w:r>
            <w:r>
              <w:rPr>
                <w:spacing w:val="-2"/>
              </w:rPr>
              <w:t xml:space="preserve"> </w:t>
            </w:r>
            <w:r>
              <w:t>elezioni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spacing w:line="267" w:lineRule="exact"/>
              <w:ind w:left="463"/>
            </w:pPr>
            <w:r>
              <w:t>art.46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spacing w:line="267" w:lineRule="exact"/>
              <w:ind w:right="102"/>
              <w:jc w:val="center"/>
            </w:pPr>
            <w:r>
              <w:t>3°-7°</w:t>
            </w:r>
          </w:p>
          <w:p w:rsidR="00E968C3" w:rsidRDefault="003E3AA4">
            <w:pPr>
              <w:pStyle w:val="TableParagraph"/>
              <w:spacing w:before="9" w:line="210" w:lineRule="atLeast"/>
              <w:ind w:left="44" w:right="2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Giorno successivo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spacing w:line="267" w:lineRule="exact"/>
              <w:ind w:left="0" w:right="233"/>
              <w:jc w:val="righ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oltre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 w:rsidR="00A454CD">
              <w:t>02/12</w:t>
            </w:r>
            <w:r>
              <w:t>/2024</w:t>
            </w:r>
          </w:p>
        </w:tc>
      </w:tr>
      <w:tr w:rsidR="00E968C3">
        <w:trPr>
          <w:trHeight w:val="714"/>
        </w:trPr>
        <w:tc>
          <w:tcPr>
            <w:tcW w:w="3824" w:type="dxa"/>
          </w:tcPr>
          <w:p w:rsidR="00E968C3" w:rsidRDefault="003E3AA4">
            <w:pPr>
              <w:pStyle w:val="TableParagraph"/>
            </w:pPr>
            <w:r>
              <w:t>Accoglimento/rigetto</w:t>
            </w:r>
            <w:r>
              <w:rPr>
                <w:spacing w:val="-4"/>
              </w:rPr>
              <w:t xml:space="preserve"> </w:t>
            </w:r>
            <w:r>
              <w:t>ricorsi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ind w:left="492"/>
            </w:pPr>
            <w:r>
              <w:t>art.46</w:t>
            </w:r>
            <w:r>
              <w:rPr>
                <w:spacing w:val="-1"/>
              </w:rPr>
              <w:t xml:space="preserve"> </w:t>
            </w:r>
            <w:r>
              <w:t>c.2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ind w:left="129" w:right="102"/>
              <w:jc w:val="center"/>
            </w:pPr>
            <w:r>
              <w:t>8°-12°</w:t>
            </w:r>
          </w:p>
          <w:p w:rsidR="00E968C3" w:rsidRDefault="003E3AA4">
            <w:pPr>
              <w:pStyle w:val="TableParagraph"/>
              <w:spacing w:before="6" w:line="210" w:lineRule="atLeast"/>
              <w:ind w:left="131" w:right="10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Giorno successivo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elezioni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ind w:left="0" w:right="235"/>
              <w:jc w:val="righ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oltre il</w:t>
            </w:r>
            <w:r>
              <w:rPr>
                <w:spacing w:val="-4"/>
              </w:rPr>
              <w:t xml:space="preserve"> </w:t>
            </w:r>
            <w:r w:rsidR="00A454CD">
              <w:t>07/12</w:t>
            </w:r>
            <w:r>
              <w:t>/2024</w:t>
            </w:r>
          </w:p>
        </w:tc>
      </w:tr>
      <w:tr w:rsidR="00E968C3">
        <w:trPr>
          <w:trHeight w:val="635"/>
        </w:trPr>
        <w:tc>
          <w:tcPr>
            <w:tcW w:w="3824" w:type="dxa"/>
          </w:tcPr>
          <w:p w:rsidR="00E968C3" w:rsidRDefault="003E3AA4">
            <w:pPr>
              <w:pStyle w:val="TableParagraph"/>
              <w:spacing w:line="259" w:lineRule="auto"/>
              <w:ind w:right="822"/>
            </w:pPr>
            <w:r>
              <w:t>Il Dirigente Scolastico convoca il</w:t>
            </w:r>
            <w:r>
              <w:rPr>
                <w:spacing w:val="-47"/>
              </w:rPr>
              <w:t xml:space="preserve"> </w:t>
            </w:r>
            <w:r>
              <w:t>Consiglio di</w:t>
            </w:r>
            <w:r>
              <w:rPr>
                <w:spacing w:val="-1"/>
              </w:rPr>
              <w:t xml:space="preserve"> </w:t>
            </w:r>
            <w:r>
              <w:t>Istituto</w:t>
            </w:r>
          </w:p>
        </w:tc>
        <w:tc>
          <w:tcPr>
            <w:tcW w:w="1810" w:type="dxa"/>
          </w:tcPr>
          <w:p w:rsidR="00E968C3" w:rsidRDefault="003E3AA4">
            <w:pPr>
              <w:pStyle w:val="TableParagraph"/>
              <w:ind w:left="0" w:right="280"/>
              <w:jc w:val="right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48 c.1 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406" w:type="dxa"/>
          </w:tcPr>
          <w:p w:rsidR="00E968C3" w:rsidRDefault="003E3AA4">
            <w:pPr>
              <w:pStyle w:val="TableParagraph"/>
              <w:spacing w:line="195" w:lineRule="exact"/>
              <w:ind w:left="55"/>
              <w:rPr>
                <w:sz w:val="16"/>
              </w:rPr>
            </w:pPr>
            <w:r>
              <w:rPr>
                <w:sz w:val="16"/>
              </w:rPr>
              <w:t xml:space="preserve">dal    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giorno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proofErr w:type="gramEnd"/>
          </w:p>
          <w:p w:rsidR="00E968C3" w:rsidRDefault="003E3AA4">
            <w:pPr>
              <w:pStyle w:val="TableParagraph"/>
              <w:spacing w:line="210" w:lineRule="atLeast"/>
              <w:ind w:left="55" w:right="2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proclamazione </w:t>
            </w:r>
            <w:r>
              <w:rPr>
                <w:sz w:val="16"/>
              </w:rPr>
              <w:t>degli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eletti</w:t>
            </w:r>
          </w:p>
        </w:tc>
        <w:tc>
          <w:tcPr>
            <w:tcW w:w="2590" w:type="dxa"/>
          </w:tcPr>
          <w:p w:rsidR="00E968C3" w:rsidRDefault="003E3AA4">
            <w:pPr>
              <w:pStyle w:val="TableParagraph"/>
              <w:ind w:left="6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oltre il</w:t>
            </w:r>
            <w:r>
              <w:rPr>
                <w:spacing w:val="-3"/>
              </w:rPr>
              <w:t xml:space="preserve"> </w:t>
            </w:r>
            <w:r w:rsidR="00A454CD">
              <w:t>15</w:t>
            </w:r>
            <w:r>
              <w:t>/12/2024</w:t>
            </w:r>
          </w:p>
        </w:tc>
      </w:tr>
    </w:tbl>
    <w:p w:rsidR="003E3AA4" w:rsidRDefault="003E3AA4"/>
    <w:sectPr w:rsidR="003E3AA4">
      <w:type w:val="continuous"/>
      <w:pgSz w:w="11910" w:h="16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C3"/>
    <w:rsid w:val="0013206B"/>
    <w:rsid w:val="003E3AA4"/>
    <w:rsid w:val="00734C05"/>
    <w:rsid w:val="00A454CD"/>
    <w:rsid w:val="00AF03BB"/>
    <w:rsid w:val="00E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768E9-5487-43FE-B503-B1F7582A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tiziana cerbino</cp:lastModifiedBy>
  <cp:revision>2</cp:revision>
  <dcterms:created xsi:type="dcterms:W3CDTF">2024-10-09T09:39:00Z</dcterms:created>
  <dcterms:modified xsi:type="dcterms:W3CDTF">2024-10-09T09:39:00Z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2024-09-26T00:00:00Z</vt:filetime>
  </property>
</Properties>
</file>